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D5" w:rsidRPr="005749D5" w:rsidRDefault="005749D5" w:rsidP="005749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749D5">
        <w:rPr>
          <w:rFonts w:ascii="Times New Roman" w:eastAsia="Times New Roman" w:hAnsi="Times New Roman" w:cs="Times New Roman"/>
          <w:sz w:val="22"/>
          <w:szCs w:val="22"/>
        </w:rPr>
        <w:t>РОССИЙСКАЯ ФЕДЕРАЦИЯ</w:t>
      </w:r>
    </w:p>
    <w:p w:rsidR="005749D5" w:rsidRPr="005749D5" w:rsidRDefault="005749D5" w:rsidP="005749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749D5">
        <w:rPr>
          <w:rFonts w:ascii="Times New Roman" w:eastAsia="Times New Roman" w:hAnsi="Times New Roman" w:cs="Times New Roman"/>
          <w:sz w:val="22"/>
          <w:szCs w:val="22"/>
        </w:rPr>
        <w:t>ИРКУТСКАЯ ОБЛАСТЬ</w:t>
      </w:r>
    </w:p>
    <w:p w:rsidR="005749D5" w:rsidRPr="005749D5" w:rsidRDefault="005749D5" w:rsidP="005749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749D5">
        <w:rPr>
          <w:rFonts w:ascii="Times New Roman" w:eastAsia="Times New Roman" w:hAnsi="Times New Roman" w:cs="Times New Roman"/>
          <w:sz w:val="22"/>
          <w:szCs w:val="22"/>
        </w:rPr>
        <w:t xml:space="preserve">МУНИЦИПАЛЬНОЕ ОБЩЕОБРАЗОВАТЕЛЬНОЕ УЧРЕЖДЕНИЕ </w:t>
      </w:r>
    </w:p>
    <w:p w:rsidR="005749D5" w:rsidRPr="005749D5" w:rsidRDefault="005749D5" w:rsidP="005749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749D5">
        <w:rPr>
          <w:rFonts w:ascii="Times New Roman" w:eastAsia="Times New Roman" w:hAnsi="Times New Roman" w:cs="Times New Roman"/>
          <w:sz w:val="22"/>
          <w:szCs w:val="22"/>
        </w:rPr>
        <w:t>ИРКУТСКОГО РАЙОННОГО МУНИЦИПАЛЬНОГО ОБРАЗОВАНИЯ</w:t>
      </w:r>
    </w:p>
    <w:p w:rsidR="005749D5" w:rsidRPr="005749D5" w:rsidRDefault="005749D5" w:rsidP="005749D5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749D5">
        <w:rPr>
          <w:rFonts w:ascii="Times New Roman" w:eastAsia="Times New Roman" w:hAnsi="Times New Roman" w:cs="Times New Roman"/>
          <w:b/>
          <w:sz w:val="22"/>
          <w:szCs w:val="22"/>
        </w:rPr>
        <w:t>«Баруйская начальная общеобразовательная школа»</w:t>
      </w:r>
    </w:p>
    <w:p w:rsidR="005749D5" w:rsidRPr="005749D5" w:rsidRDefault="005749D5" w:rsidP="005749D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749D5" w:rsidRPr="005749D5" w:rsidRDefault="005749D5" w:rsidP="005749D5">
      <w:pPr>
        <w:jc w:val="center"/>
        <w:rPr>
          <w:rFonts w:ascii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>Приказ № 43</w:t>
      </w:r>
    </w:p>
    <w:p w:rsidR="005749D5" w:rsidRPr="005749D5" w:rsidRDefault="005749D5" w:rsidP="005749D5">
      <w:pPr>
        <w:jc w:val="center"/>
        <w:rPr>
          <w:rFonts w:ascii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>От30.05.2024 года</w:t>
      </w:r>
    </w:p>
    <w:p w:rsidR="005749D5" w:rsidRPr="005749D5" w:rsidRDefault="005749D5" w:rsidP="005749D5">
      <w:pPr>
        <w:rPr>
          <w:rFonts w:ascii="Times New Roman" w:eastAsia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>«Об утверждении инструкции по пожарной безопасности»</w:t>
      </w:r>
      <w:r w:rsidRPr="005749D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5749D5" w:rsidRPr="005749D5" w:rsidRDefault="005749D5" w:rsidP="005749D5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749D5" w:rsidRPr="005749D5" w:rsidRDefault="005749D5" w:rsidP="005749D5">
      <w:pPr>
        <w:pStyle w:val="40"/>
        <w:shd w:val="clear" w:color="auto" w:fill="auto"/>
        <w:spacing w:before="0"/>
        <w:ind w:firstLine="740"/>
        <w:rPr>
          <w:rFonts w:ascii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 xml:space="preserve">В связи с вводом новых «Правил противопожарного режима в Российской Федерации» утвержденных постановлением Правительства РФ от 16.09.2020 № 1479, </w:t>
      </w:r>
      <w:r w:rsidRPr="005749D5">
        <w:rPr>
          <w:rStyle w:val="43pt"/>
          <w:rFonts w:ascii="Times New Roman" w:hAnsi="Times New Roman" w:cs="Times New Roman"/>
          <w:sz w:val="22"/>
          <w:szCs w:val="22"/>
        </w:rPr>
        <w:t>приказываю:</w:t>
      </w:r>
    </w:p>
    <w:p w:rsidR="005749D5" w:rsidRPr="005749D5" w:rsidRDefault="005749D5" w:rsidP="005749D5">
      <w:pPr>
        <w:pStyle w:val="4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44"/>
        <w:rPr>
          <w:rFonts w:ascii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>Утвердить «Инструкцию о мерах пожарной безопасности в МОУ ИРМО «Баруйская НОШ» (Приложение № 1).</w:t>
      </w:r>
    </w:p>
    <w:p w:rsidR="005749D5" w:rsidRPr="005749D5" w:rsidRDefault="005749D5" w:rsidP="005749D5">
      <w:pPr>
        <w:pStyle w:val="40"/>
        <w:numPr>
          <w:ilvl w:val="0"/>
          <w:numId w:val="1"/>
        </w:numPr>
        <w:shd w:val="clear" w:color="auto" w:fill="auto"/>
        <w:tabs>
          <w:tab w:val="left" w:pos="345"/>
        </w:tabs>
        <w:spacing w:before="0" w:line="269" w:lineRule="exact"/>
        <w:rPr>
          <w:rFonts w:ascii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>Ответственному за пожарную безопасность, Попеляевой Т.И. провести инструктаж с сотрудниками.</w:t>
      </w:r>
    </w:p>
    <w:p w:rsidR="005749D5" w:rsidRPr="005749D5" w:rsidRDefault="005749D5" w:rsidP="005749D5">
      <w:pPr>
        <w:pStyle w:val="4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269" w:lineRule="exact"/>
        <w:rPr>
          <w:rFonts w:ascii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>Разместить настоящую Инструкцию на сайте учреждения в разделе «Пожарная безопасность»</w:t>
      </w:r>
    </w:p>
    <w:p w:rsidR="005749D5" w:rsidRPr="005749D5" w:rsidRDefault="005749D5" w:rsidP="005749D5">
      <w:pPr>
        <w:pStyle w:val="4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2008" w:line="240" w:lineRule="exact"/>
        <w:rPr>
          <w:rFonts w:ascii="Times New Roman" w:hAnsi="Times New Roman" w:cs="Times New Roman"/>
          <w:sz w:val="22"/>
          <w:szCs w:val="22"/>
        </w:rPr>
      </w:pPr>
      <w:r w:rsidRPr="005749D5">
        <w:rPr>
          <w:rFonts w:ascii="Times New Roman" w:hAnsi="Times New Roman" w:cs="Times New Roman"/>
          <w:sz w:val="22"/>
          <w:szCs w:val="22"/>
        </w:rPr>
        <w:t>Контроль за выполнением настоящего приказа оставляю за собой.</w:t>
      </w:r>
    </w:p>
    <w:p w:rsidR="005749D5" w:rsidRPr="005749D5" w:rsidRDefault="005749D5" w:rsidP="005749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749D5" w:rsidRPr="005749D5" w:rsidRDefault="005749D5" w:rsidP="005749D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749D5">
        <w:rPr>
          <w:rFonts w:ascii="Times New Roman" w:eastAsia="Times New Roman" w:hAnsi="Times New Roman" w:cs="Times New Roman"/>
          <w:sz w:val="22"/>
          <w:szCs w:val="22"/>
        </w:rPr>
        <w:t>Директор МОУ: _______________Т.И.Попеляева.</w:t>
      </w:r>
    </w:p>
    <w:p w:rsidR="005749D5" w:rsidRPr="005749D5" w:rsidRDefault="005749D5" w:rsidP="005749D5">
      <w:pPr>
        <w:pStyle w:val="a4"/>
        <w:rPr>
          <w:rFonts w:ascii="Times New Roman" w:hAnsi="Times New Roman" w:cs="Times New Roman"/>
        </w:rPr>
      </w:pPr>
    </w:p>
    <w:p w:rsidR="005749D5" w:rsidRDefault="005749D5">
      <w:pPr>
        <w:pStyle w:val="50"/>
        <w:shd w:val="clear" w:color="auto" w:fill="auto"/>
        <w:spacing w:before="0"/>
        <w:rPr>
          <w:noProof/>
          <w:lang w:bidi="ar-SA"/>
        </w:rPr>
      </w:pPr>
    </w:p>
    <w:p w:rsidR="005749D5" w:rsidRDefault="005749D5">
      <w:pPr>
        <w:pStyle w:val="50"/>
        <w:shd w:val="clear" w:color="auto" w:fill="auto"/>
        <w:spacing w:before="0"/>
        <w:rPr>
          <w:noProof/>
          <w:lang w:bidi="ar-SA"/>
        </w:rPr>
      </w:pPr>
    </w:p>
    <w:p w:rsidR="005749D5" w:rsidRDefault="005749D5">
      <w:pPr>
        <w:pStyle w:val="50"/>
        <w:shd w:val="clear" w:color="auto" w:fill="auto"/>
        <w:spacing w:before="0"/>
      </w:pPr>
    </w:p>
    <w:p w:rsidR="00D01EEA" w:rsidRDefault="006C1B92">
      <w:pPr>
        <w:pStyle w:val="50"/>
        <w:shd w:val="clear" w:color="auto" w:fill="auto"/>
        <w:spacing w:before="0"/>
      </w:pPr>
      <w:r>
        <w:br w:type="page"/>
      </w:r>
    </w:p>
    <w:p w:rsidR="00D01EEA" w:rsidRDefault="006C1B92">
      <w:pPr>
        <w:pStyle w:val="60"/>
        <w:shd w:val="clear" w:color="auto" w:fill="auto"/>
        <w:spacing w:after="378"/>
        <w:ind w:left="7420"/>
      </w:pPr>
      <w:r>
        <w:lastRenderedPageBreak/>
        <w:t xml:space="preserve">Приложение 1 к Приказу № 43 от «30» </w:t>
      </w:r>
      <w:r w:rsidR="005749D5">
        <w:t>мая</w:t>
      </w:r>
      <w:r>
        <w:t xml:space="preserve"> 202</w:t>
      </w:r>
      <w:r w:rsidR="005749D5">
        <w:t>4</w:t>
      </w:r>
      <w:r>
        <w:t>г.</w:t>
      </w:r>
    </w:p>
    <w:p w:rsidR="00D01EEA" w:rsidRDefault="006C1B92">
      <w:pPr>
        <w:pStyle w:val="20"/>
        <w:keepNext/>
        <w:keepLines/>
        <w:shd w:val="clear" w:color="auto" w:fill="auto"/>
        <w:spacing w:before="0" w:after="271"/>
        <w:ind w:firstLine="0"/>
      </w:pPr>
      <w:bookmarkStart w:id="0" w:name="bookmark1"/>
      <w:r>
        <w:t>ИНСТРУКЦИЯ</w:t>
      </w:r>
      <w:r>
        <w:br/>
        <w:t>о мерах пожарной безопасности</w:t>
      </w:r>
      <w:bookmarkEnd w:id="0"/>
    </w:p>
    <w:p w:rsidR="00D01EEA" w:rsidRDefault="006C1B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879"/>
        </w:tabs>
        <w:spacing w:before="0" w:after="206" w:line="240" w:lineRule="exact"/>
        <w:ind w:left="3600" w:firstLine="0"/>
        <w:jc w:val="both"/>
      </w:pPr>
      <w:bookmarkStart w:id="1" w:name="bookmark2"/>
      <w:r>
        <w:t>Общие положения</w:t>
      </w:r>
      <w:bookmarkEnd w:id="1"/>
    </w:p>
    <w:p w:rsidR="00D01EEA" w:rsidRDefault="006C1B92">
      <w:pPr>
        <w:pStyle w:val="22"/>
        <w:numPr>
          <w:ilvl w:val="0"/>
          <w:numId w:val="3"/>
        </w:numPr>
        <w:shd w:val="clear" w:color="auto" w:fill="auto"/>
        <w:tabs>
          <w:tab w:val="left" w:pos="1047"/>
        </w:tabs>
        <w:spacing w:before="0"/>
        <w:ind w:firstLine="600"/>
      </w:pPr>
      <w:r>
        <w:t xml:space="preserve">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r w:rsidR="005749D5" w:rsidRPr="005749D5">
        <w:t>МУНИЦИПАЛЬНОЕ ОБЩЕОБРАЗОВАТЕЛЬНОЕ УЧРЕЖДЕНИЕ ИРКУТСКОГО РАЙОННОГО МУНИЦИПАЛЬНОГО ОБРАЗОВАНИЯ "БАРУЙСКАЯ НАЧАЛЬНАЯ ОБЩЕОБРАЗОВАТЕЛЬНАЯ ШКОЛА"</w:t>
      </w:r>
    </w:p>
    <w:p w:rsidR="00D01EEA" w:rsidRDefault="006C1B92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spacing w:before="0"/>
        <w:ind w:firstLine="600"/>
      </w:pPr>
      <w:r>
        <w:t>Необходимость разработки настоящей Инструкции обусловлена требованиями</w:t>
      </w:r>
    </w:p>
    <w:p w:rsidR="00D01EEA" w:rsidRDefault="006C1B92">
      <w:pPr>
        <w:pStyle w:val="22"/>
        <w:shd w:val="clear" w:color="auto" w:fill="auto"/>
        <w:tabs>
          <w:tab w:val="left" w:pos="7747"/>
        </w:tabs>
        <w:spacing w:before="0"/>
      </w:pPr>
      <w:r>
        <w:t>п.2 и разделом XVIII Правил противопожарного режима в РФ</w:t>
      </w:r>
      <w:r>
        <w:tab/>
        <w:t>(утвержденных</w:t>
      </w:r>
    </w:p>
    <w:p w:rsidR="00D01EEA" w:rsidRDefault="006C1B92">
      <w:pPr>
        <w:pStyle w:val="22"/>
        <w:shd w:val="clear" w:color="auto" w:fill="auto"/>
        <w:spacing w:before="0"/>
      </w:pPr>
      <w:r>
        <w:t>постановлением Правительства РФ от 16.09.2020 №1479).</w:t>
      </w:r>
    </w:p>
    <w:p w:rsidR="00D01EEA" w:rsidRDefault="006C1B92">
      <w:pPr>
        <w:pStyle w:val="22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267"/>
        <w:ind w:firstLine="600"/>
      </w:pPr>
      <w:r>
        <w:t>Положения настоящей Инструкции разработаны на основе требований Правил противопожарного режима в РФ и нормативных правовых актов по пожарной безопасности, исходя из специфики пожарной опасности здания.</w:t>
      </w:r>
    </w:p>
    <w:p w:rsidR="00D01EEA" w:rsidRDefault="006C1B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210"/>
        </w:tabs>
        <w:spacing w:before="0" w:after="206" w:line="240" w:lineRule="exact"/>
        <w:ind w:left="1840" w:firstLine="0"/>
        <w:jc w:val="both"/>
      </w:pPr>
      <w:bookmarkStart w:id="2" w:name="bookmark3"/>
      <w:r>
        <w:t>Требования к зданию, помещениям и территории</w:t>
      </w:r>
      <w:bookmarkEnd w:id="2"/>
    </w:p>
    <w:p w:rsidR="00D01EEA" w:rsidRDefault="006C1B92">
      <w:pPr>
        <w:pStyle w:val="22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600"/>
      </w:pPr>
      <w:r>
        <w:t>При эксплуатации прилегающей к зданию территории запрещается:</w:t>
      </w:r>
    </w:p>
    <w:p w:rsidR="00D01EEA" w:rsidRDefault="006C1B92">
      <w:pPr>
        <w:pStyle w:val="22"/>
        <w:shd w:val="clear" w:color="auto" w:fill="auto"/>
        <w:tabs>
          <w:tab w:val="left" w:pos="870"/>
        </w:tabs>
        <w:spacing w:before="0"/>
        <w:ind w:firstLine="600"/>
      </w:pPr>
      <w:r>
        <w:t>а)</w:t>
      </w:r>
      <w:r>
        <w:tab/>
        <w:t>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D01EEA" w:rsidRDefault="006C1B92">
      <w:pPr>
        <w:pStyle w:val="22"/>
        <w:shd w:val="clear" w:color="auto" w:fill="auto"/>
        <w:tabs>
          <w:tab w:val="left" w:pos="884"/>
        </w:tabs>
        <w:spacing w:before="0"/>
        <w:ind w:firstLine="600"/>
      </w:pPr>
      <w:r>
        <w:t>б)</w:t>
      </w:r>
      <w:r>
        <w:tab/>
        <w:t>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защиты, а также на крышках колодцев пожарных гидрантов;</w:t>
      </w:r>
    </w:p>
    <w:p w:rsidR="00D01EEA" w:rsidRDefault="006C1B92">
      <w:pPr>
        <w:pStyle w:val="22"/>
        <w:shd w:val="clear" w:color="auto" w:fill="auto"/>
        <w:tabs>
          <w:tab w:val="left" w:pos="1026"/>
        </w:tabs>
        <w:spacing w:before="0"/>
        <w:ind w:firstLine="600"/>
      </w:pPr>
      <w:r>
        <w:t>в)</w:t>
      </w:r>
      <w:r>
        <w:tab/>
        <w:t>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установленных требованиями пожарной безопасности;</w:t>
      </w:r>
    </w:p>
    <w:p w:rsidR="00D01EEA" w:rsidRDefault="006C1B92">
      <w:pPr>
        <w:pStyle w:val="22"/>
        <w:shd w:val="clear" w:color="auto" w:fill="auto"/>
        <w:tabs>
          <w:tab w:val="left" w:pos="874"/>
        </w:tabs>
        <w:spacing w:before="0"/>
        <w:ind w:firstLine="600"/>
      </w:pPr>
      <w:r>
        <w:t>г)</w:t>
      </w:r>
      <w:r>
        <w:tab/>
        <w:t>сжигать отходы и тару, разводить костры в местах, находящихся на расстоянии менее 50 метров от зданий (при этом зона очистки от сухой травы, веток, других горючих материалов и сухостойных деревьев вокруг костра должна составлять не менее 2 метров.). 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D01EEA" w:rsidRDefault="006C1B92">
      <w:pPr>
        <w:pStyle w:val="22"/>
        <w:numPr>
          <w:ilvl w:val="0"/>
          <w:numId w:val="4"/>
        </w:numPr>
        <w:shd w:val="clear" w:color="auto" w:fill="auto"/>
        <w:tabs>
          <w:tab w:val="left" w:pos="1028"/>
        </w:tabs>
        <w:spacing w:before="0"/>
        <w:ind w:firstLine="600"/>
      </w:pPr>
      <w:r>
        <w:t>Территория должна регулярно очищаться от горючих отходов, мусора, тары и сухой растительности.</w:t>
      </w:r>
    </w:p>
    <w:p w:rsidR="00D01EEA" w:rsidRDefault="006C1B92">
      <w:pPr>
        <w:pStyle w:val="22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600"/>
      </w:pPr>
      <w:r>
        <w:t>В здании запрещается:</w:t>
      </w:r>
    </w:p>
    <w:p w:rsidR="00D01EEA" w:rsidRDefault="006C1B92">
      <w:pPr>
        <w:pStyle w:val="22"/>
        <w:shd w:val="clear" w:color="auto" w:fill="auto"/>
        <w:tabs>
          <w:tab w:val="left" w:pos="860"/>
        </w:tabs>
        <w:spacing w:before="0"/>
        <w:ind w:firstLine="600"/>
      </w:pPr>
      <w:r>
        <w:t>а)</w:t>
      </w:r>
      <w:r>
        <w:tab/>
        <w:t>хранить и применять на чердаках, 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D01EEA" w:rsidRDefault="006C1B92">
      <w:pPr>
        <w:pStyle w:val="22"/>
        <w:shd w:val="clear" w:color="auto" w:fill="auto"/>
        <w:tabs>
          <w:tab w:val="left" w:pos="879"/>
        </w:tabs>
        <w:spacing w:before="0"/>
        <w:ind w:firstLine="600"/>
      </w:pPr>
      <w:r>
        <w:t>б)</w:t>
      </w:r>
      <w:r>
        <w:tab/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в)</w:t>
      </w:r>
      <w:r>
        <w:tab/>
        <w:t xml:space="preserve">размещать и эксплуатировать в лифтовых холлах кладовые и другие подобные </w:t>
      </w:r>
      <w:r>
        <w:lastRenderedPageBreak/>
        <w:t>помещения, а также хранить горючие материалы;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г)</w:t>
      </w:r>
      <w:r>
        <w:tab/>
        <w:t>устанавливать глухие решетки на окнах и приямках у окон подвалов, являющихся аварийными выходами;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д)</w:t>
      </w:r>
      <w:r>
        <w:tab/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е)</w:t>
      </w:r>
      <w:r>
        <w:tab/>
        <w:t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покрытие;</w:t>
      </w:r>
    </w:p>
    <w:p w:rsidR="00D01EEA" w:rsidRDefault="006C1B92">
      <w:pPr>
        <w:pStyle w:val="22"/>
        <w:shd w:val="clear" w:color="auto" w:fill="auto"/>
        <w:tabs>
          <w:tab w:val="left" w:pos="932"/>
        </w:tabs>
        <w:spacing w:before="0"/>
        <w:ind w:firstLine="600"/>
      </w:pPr>
      <w:r>
        <w:t>ж)</w:t>
      </w:r>
      <w:r>
        <w:tab/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D01EEA" w:rsidRDefault="006C1B92">
      <w:pPr>
        <w:pStyle w:val="22"/>
        <w:shd w:val="clear" w:color="auto" w:fill="auto"/>
        <w:tabs>
          <w:tab w:val="left" w:pos="922"/>
        </w:tabs>
        <w:spacing w:before="0"/>
        <w:ind w:firstLine="600"/>
      </w:pPr>
      <w:r>
        <w:t>з)</w:t>
      </w:r>
      <w:r>
        <w:tab/>
        <w:t>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D01EEA" w:rsidRDefault="006C1B92">
      <w:pPr>
        <w:pStyle w:val="22"/>
        <w:numPr>
          <w:ilvl w:val="0"/>
          <w:numId w:val="4"/>
        </w:numPr>
        <w:shd w:val="clear" w:color="auto" w:fill="auto"/>
        <w:tabs>
          <w:tab w:val="left" w:pos="1058"/>
        </w:tabs>
        <w:spacing w:before="0"/>
        <w:ind w:firstLine="600"/>
      </w:pPr>
      <w:r>
        <w:t>Транспаранты и баннеры, а также другие рекламные элементы и конструкции, размещаемые на фасадах зданий и сооружений, должны выполняться из негорючих материалов или материалов с показателями пожарной опасности не ниже Г1, В1, Д2, Т2.</w:t>
      </w:r>
    </w:p>
    <w:p w:rsidR="00D01EEA" w:rsidRDefault="006C1B92">
      <w:pPr>
        <w:pStyle w:val="22"/>
        <w:numPr>
          <w:ilvl w:val="0"/>
          <w:numId w:val="4"/>
        </w:numPr>
        <w:shd w:val="clear" w:color="auto" w:fill="auto"/>
        <w:tabs>
          <w:tab w:val="left" w:pos="1058"/>
        </w:tabs>
        <w:spacing w:before="0"/>
        <w:ind w:firstLine="600"/>
      </w:pPr>
      <w:r>
        <w:t>К окончанию каждой рабочей недели мусор и другие горючие отходы должны удаляться за пределы здания в специально отведённое место (мусорные контейнеры).</w:t>
      </w:r>
    </w:p>
    <w:p w:rsidR="00D01EEA" w:rsidRDefault="006C1B92">
      <w:pPr>
        <w:pStyle w:val="22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600"/>
      </w:pPr>
      <w:r>
        <w:t>Курение в здании запрещено!</w:t>
      </w:r>
    </w:p>
    <w:p w:rsidR="00D01EEA" w:rsidRDefault="006C1B92">
      <w:pPr>
        <w:pStyle w:val="22"/>
        <w:numPr>
          <w:ilvl w:val="0"/>
          <w:numId w:val="4"/>
        </w:numPr>
        <w:shd w:val="clear" w:color="auto" w:fill="auto"/>
        <w:tabs>
          <w:tab w:val="left" w:pos="1058"/>
        </w:tabs>
        <w:spacing w:before="0" w:line="278" w:lineRule="exact"/>
        <w:ind w:firstLine="600"/>
      </w:pPr>
      <w:r>
        <w:t>Все пожароопасные (огневые) работы в здании и на прилегающей территории должны осуществляться только после получения наряда-допуска на выполнение таких работ и в строгом соответствии с требованиями пожарной безопасности.</w:t>
      </w:r>
    </w:p>
    <w:p w:rsidR="00D01EEA" w:rsidRDefault="006C1B92">
      <w:pPr>
        <w:pStyle w:val="70"/>
        <w:numPr>
          <w:ilvl w:val="0"/>
          <w:numId w:val="2"/>
        </w:numPr>
        <w:shd w:val="clear" w:color="auto" w:fill="auto"/>
        <w:tabs>
          <w:tab w:val="left" w:pos="2537"/>
        </w:tabs>
        <w:spacing w:after="244"/>
        <w:ind w:left="2920" w:right="2080"/>
      </w:pPr>
      <w:r>
        <w:t>Требования к эксплуатации эвакуационных путей и эвакуационных выходов</w:t>
      </w:r>
    </w:p>
    <w:p w:rsidR="00D01EEA" w:rsidRDefault="006C1B92">
      <w:pPr>
        <w:pStyle w:val="22"/>
        <w:numPr>
          <w:ilvl w:val="0"/>
          <w:numId w:val="5"/>
        </w:numPr>
        <w:shd w:val="clear" w:color="auto" w:fill="auto"/>
        <w:tabs>
          <w:tab w:val="left" w:pos="1058"/>
        </w:tabs>
        <w:spacing w:before="0" w:line="269" w:lineRule="exact"/>
        <w:ind w:firstLine="600"/>
      </w:pPr>
      <w:r>
        <w:t xml:space="preserve">Запоры на дверях эвакуационных выходов должны обеспечивать возможность их свободного открывания изнутри </w:t>
      </w:r>
      <w:r>
        <w:rPr>
          <w:rStyle w:val="23"/>
        </w:rPr>
        <w:t>без ключа</w:t>
      </w:r>
      <w:r>
        <w:t>.</w:t>
      </w:r>
    </w:p>
    <w:p w:rsidR="00D01EEA" w:rsidRDefault="006C1B92">
      <w:pPr>
        <w:pStyle w:val="22"/>
        <w:numPr>
          <w:ilvl w:val="0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>При эксплуатации эвакуационных путей, эвакуационных и аварийных выходов запрещается: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а)</w:t>
      </w:r>
      <w:r>
        <w:tab/>
        <w:t>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 при отсутствии иных (дублирующих) путей эвакуации;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б)</w:t>
      </w:r>
      <w:r>
        <w:tab/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в)</w:t>
      </w:r>
      <w:r>
        <w:tab/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D01EEA" w:rsidRDefault="006C1B92">
      <w:pPr>
        <w:pStyle w:val="22"/>
        <w:shd w:val="clear" w:color="auto" w:fill="auto"/>
        <w:tabs>
          <w:tab w:val="left" w:pos="907"/>
        </w:tabs>
        <w:spacing w:before="0"/>
        <w:ind w:firstLine="600"/>
      </w:pPr>
      <w:r>
        <w:t>г)</w:t>
      </w:r>
      <w:r>
        <w:tab/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D01EEA" w:rsidRDefault="006C1B92">
      <w:pPr>
        <w:pStyle w:val="22"/>
        <w:shd w:val="clear" w:color="auto" w:fill="auto"/>
        <w:tabs>
          <w:tab w:val="left" w:pos="932"/>
        </w:tabs>
        <w:spacing w:before="0"/>
        <w:ind w:firstLine="600"/>
      </w:pPr>
      <w:r>
        <w:t>д)</w:t>
      </w:r>
      <w:r>
        <w:tab/>
        <w:t>изменять направление открывания дверей.</w:t>
      </w:r>
    </w:p>
    <w:p w:rsidR="00D01EEA" w:rsidRDefault="006C1B92">
      <w:pPr>
        <w:pStyle w:val="22"/>
        <w:numPr>
          <w:ilvl w:val="0"/>
          <w:numId w:val="5"/>
        </w:numPr>
        <w:shd w:val="clear" w:color="auto" w:fill="auto"/>
        <w:tabs>
          <w:tab w:val="left" w:pos="1058"/>
        </w:tabs>
        <w:spacing w:before="0"/>
        <w:ind w:firstLine="600"/>
      </w:pPr>
      <w:r>
        <w:t>Допустимое (предельное, проектное) количество людей, которые могут одновременно находиться в здании</w:t>
      </w:r>
    </w:p>
    <w:p w:rsidR="00D01EEA" w:rsidRDefault="006C1B92">
      <w:pPr>
        <w:pStyle w:val="22"/>
        <w:shd w:val="clear" w:color="auto" w:fill="auto"/>
        <w:spacing w:before="0" w:after="267"/>
        <w:ind w:firstLine="600"/>
      </w:pPr>
      <w:r>
        <w:t>третий этаж - 50 человек.</w:t>
      </w:r>
    </w:p>
    <w:p w:rsidR="00D01EEA" w:rsidRDefault="006C1B92">
      <w:pPr>
        <w:pStyle w:val="70"/>
        <w:numPr>
          <w:ilvl w:val="0"/>
          <w:numId w:val="2"/>
        </w:numPr>
        <w:shd w:val="clear" w:color="auto" w:fill="auto"/>
        <w:tabs>
          <w:tab w:val="left" w:pos="2432"/>
        </w:tabs>
        <w:spacing w:after="0" w:line="240" w:lineRule="exact"/>
        <w:ind w:left="1980" w:firstLine="0"/>
        <w:jc w:val="both"/>
      </w:pPr>
      <w:r>
        <w:t>Требования к эксплуатации электроустановок</w:t>
      </w:r>
    </w:p>
    <w:p w:rsidR="00D01EEA" w:rsidRDefault="006C1B92">
      <w:pPr>
        <w:pStyle w:val="22"/>
        <w:numPr>
          <w:ilvl w:val="0"/>
          <w:numId w:val="6"/>
        </w:numPr>
        <w:shd w:val="clear" w:color="auto" w:fill="auto"/>
        <w:tabs>
          <w:tab w:val="left" w:pos="1100"/>
        </w:tabs>
        <w:spacing w:before="0"/>
        <w:ind w:firstLine="600"/>
      </w:pPr>
      <w:r>
        <w:t xml:space="preserve">Запрещается оставлять по окончании рабочего времени необесточенными (отключенными от электрической сети) электропотребители, в том числе бытовые </w:t>
      </w:r>
      <w:r>
        <w:lastRenderedPageBreak/>
        <w:t>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:rsidR="00D01EEA" w:rsidRDefault="006C1B92">
      <w:pPr>
        <w:pStyle w:val="22"/>
        <w:numPr>
          <w:ilvl w:val="0"/>
          <w:numId w:val="6"/>
        </w:numPr>
        <w:shd w:val="clear" w:color="auto" w:fill="auto"/>
        <w:tabs>
          <w:tab w:val="left" w:pos="1100"/>
        </w:tabs>
        <w:spacing w:before="0"/>
        <w:ind w:firstLine="600"/>
      </w:pPr>
      <w:r>
        <w:t>Запрещается:</w:t>
      </w:r>
    </w:p>
    <w:p w:rsidR="00D01EEA" w:rsidRDefault="006C1B92">
      <w:pPr>
        <w:pStyle w:val="22"/>
        <w:shd w:val="clear" w:color="auto" w:fill="auto"/>
        <w:tabs>
          <w:tab w:val="left" w:pos="903"/>
        </w:tabs>
        <w:spacing w:before="0"/>
        <w:ind w:firstLine="600"/>
      </w:pPr>
      <w:r>
        <w:t>а)</w:t>
      </w:r>
      <w:r>
        <w:tab/>
        <w:t>эксплуатировать электропровода и кабели с видимыми нарушениями изоляции;</w:t>
      </w:r>
    </w:p>
    <w:p w:rsidR="00D01EEA" w:rsidRDefault="006C1B92">
      <w:pPr>
        <w:pStyle w:val="22"/>
        <w:shd w:val="clear" w:color="auto" w:fill="auto"/>
        <w:tabs>
          <w:tab w:val="left" w:pos="1100"/>
        </w:tabs>
        <w:spacing w:before="0"/>
        <w:ind w:firstLine="600"/>
      </w:pPr>
      <w:r>
        <w:t>б)</w:t>
      </w:r>
      <w:r>
        <w:tab/>
        <w:t>пользоваться розетками, рубильниками, другими электроустановочными изделиями с повреждениями;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>в) 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D01EEA" w:rsidRDefault="006C1B92">
      <w:pPr>
        <w:pStyle w:val="22"/>
        <w:shd w:val="clear" w:color="auto" w:fill="auto"/>
        <w:tabs>
          <w:tab w:val="left" w:pos="1100"/>
          <w:tab w:val="left" w:pos="6115"/>
        </w:tabs>
        <w:spacing w:before="0"/>
        <w:ind w:firstLine="600"/>
      </w:pPr>
      <w:r>
        <w:t>г)</w:t>
      </w:r>
      <w:r>
        <w:tab/>
        <w:t>пользоваться электрическими утюгами,</w:t>
      </w:r>
      <w:r>
        <w:tab/>
        <w:t>электрическими плитками,</w:t>
      </w:r>
    </w:p>
    <w:p w:rsidR="00D01EEA" w:rsidRDefault="006C1B92">
      <w:pPr>
        <w:pStyle w:val="22"/>
        <w:shd w:val="clear" w:color="auto" w:fill="auto"/>
        <w:spacing w:before="0"/>
      </w:pPr>
      <w:r>
        <w:t>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D01EEA" w:rsidRDefault="006C1B92">
      <w:pPr>
        <w:pStyle w:val="22"/>
        <w:shd w:val="clear" w:color="auto" w:fill="auto"/>
        <w:tabs>
          <w:tab w:val="left" w:pos="884"/>
        </w:tabs>
        <w:spacing w:before="0"/>
        <w:ind w:firstLine="600"/>
      </w:pPr>
      <w:r>
        <w:t>д)</w:t>
      </w:r>
      <w:r>
        <w:tab/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D01EEA" w:rsidRDefault="006C1B92">
      <w:pPr>
        <w:pStyle w:val="22"/>
        <w:shd w:val="clear" w:color="auto" w:fill="auto"/>
        <w:tabs>
          <w:tab w:val="left" w:pos="889"/>
        </w:tabs>
        <w:spacing w:before="0"/>
        <w:ind w:firstLine="600"/>
      </w:pPr>
      <w:r>
        <w:t>е)</w:t>
      </w:r>
      <w:r>
        <w:tab/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D01EEA" w:rsidRDefault="006C1B92">
      <w:pPr>
        <w:pStyle w:val="22"/>
        <w:shd w:val="clear" w:color="auto" w:fill="auto"/>
        <w:tabs>
          <w:tab w:val="left" w:pos="927"/>
        </w:tabs>
        <w:spacing w:before="0"/>
        <w:ind w:firstLine="600"/>
      </w:pPr>
      <w:r>
        <w:t>ж)</w:t>
      </w:r>
      <w:r>
        <w:tab/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D01EEA" w:rsidRDefault="006C1B92">
      <w:pPr>
        <w:pStyle w:val="22"/>
        <w:shd w:val="clear" w:color="auto" w:fill="auto"/>
        <w:tabs>
          <w:tab w:val="left" w:pos="913"/>
        </w:tabs>
        <w:spacing w:before="0"/>
        <w:ind w:firstLine="600"/>
      </w:pPr>
      <w:r>
        <w:t>з)</w:t>
      </w:r>
      <w:r>
        <w:tab/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D01EEA" w:rsidRDefault="006C1B92">
      <w:pPr>
        <w:pStyle w:val="22"/>
        <w:shd w:val="clear" w:color="auto" w:fill="auto"/>
        <w:tabs>
          <w:tab w:val="left" w:pos="1100"/>
        </w:tabs>
        <w:spacing w:before="0" w:after="240"/>
        <w:ind w:firstLine="600"/>
      </w:pPr>
      <w:r>
        <w:t>и)</w:t>
      </w:r>
      <w:r>
        <w:tab/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D01EEA" w:rsidRDefault="006C1B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196"/>
        </w:tabs>
        <w:spacing w:before="0" w:line="274" w:lineRule="exact"/>
        <w:ind w:left="3140"/>
        <w:jc w:val="left"/>
      </w:pPr>
      <w:bookmarkStart w:id="3" w:name="bookmark4"/>
      <w:r>
        <w:t>Требования к эксплуатации систем вентиляции и кондиционирования воздуха</w:t>
      </w:r>
      <w:bookmarkEnd w:id="3"/>
    </w:p>
    <w:p w:rsidR="00D01EEA" w:rsidRDefault="006C1B92">
      <w:pPr>
        <w:pStyle w:val="22"/>
        <w:numPr>
          <w:ilvl w:val="0"/>
          <w:numId w:val="7"/>
        </w:numPr>
        <w:shd w:val="clear" w:color="auto" w:fill="auto"/>
        <w:tabs>
          <w:tab w:val="left" w:pos="1100"/>
        </w:tabs>
        <w:spacing w:before="0"/>
        <w:ind w:firstLine="600"/>
      </w:pPr>
      <w:r>
        <w:t>При эксплуатации систем вентиляции и кондиционирования воздуха запрещается:</w:t>
      </w:r>
    </w:p>
    <w:p w:rsidR="00D01EEA" w:rsidRDefault="006C1B92">
      <w:pPr>
        <w:pStyle w:val="22"/>
        <w:shd w:val="clear" w:color="auto" w:fill="auto"/>
        <w:tabs>
          <w:tab w:val="left" w:pos="903"/>
        </w:tabs>
        <w:spacing w:before="0"/>
        <w:ind w:firstLine="600"/>
      </w:pPr>
      <w:r>
        <w:t>а)</w:t>
      </w:r>
      <w:r>
        <w:tab/>
        <w:t>оставлять двери вентиляционных камер открытыми;</w:t>
      </w:r>
    </w:p>
    <w:p w:rsidR="00D01EEA" w:rsidRDefault="006C1B92">
      <w:pPr>
        <w:pStyle w:val="22"/>
        <w:shd w:val="clear" w:color="auto" w:fill="auto"/>
        <w:tabs>
          <w:tab w:val="left" w:pos="918"/>
        </w:tabs>
        <w:spacing w:before="0"/>
        <w:ind w:firstLine="600"/>
      </w:pPr>
      <w:r>
        <w:t>б)</w:t>
      </w:r>
      <w:r>
        <w:tab/>
        <w:t>закрывать вытяжные каналы, отверстия и решетки;</w:t>
      </w:r>
    </w:p>
    <w:p w:rsidR="00D01EEA" w:rsidRDefault="006C1B92">
      <w:pPr>
        <w:pStyle w:val="22"/>
        <w:shd w:val="clear" w:color="auto" w:fill="auto"/>
        <w:tabs>
          <w:tab w:val="left" w:pos="874"/>
        </w:tabs>
        <w:spacing w:before="0"/>
        <w:ind w:firstLine="600"/>
      </w:pPr>
      <w:r>
        <w:t>в)</w:t>
      </w:r>
      <w:r>
        <w:tab/>
        <w:t>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D01EEA" w:rsidRDefault="006C1B92">
      <w:pPr>
        <w:pStyle w:val="22"/>
        <w:shd w:val="clear" w:color="auto" w:fill="auto"/>
        <w:tabs>
          <w:tab w:val="left" w:pos="874"/>
        </w:tabs>
        <w:spacing w:before="0"/>
        <w:ind w:firstLine="600"/>
      </w:pPr>
      <w:r>
        <w:t>г)</w:t>
      </w:r>
      <w:r>
        <w:tab/>
        <w:t>выжигать скопившиеся в воздуховодах жировые отложения, пыль и другие горючие вещества;</w:t>
      </w:r>
    </w:p>
    <w:p w:rsidR="00D01EEA" w:rsidRDefault="006C1B92">
      <w:pPr>
        <w:pStyle w:val="22"/>
        <w:shd w:val="clear" w:color="auto" w:fill="auto"/>
        <w:tabs>
          <w:tab w:val="left" w:pos="932"/>
        </w:tabs>
        <w:spacing w:before="0" w:after="267"/>
        <w:ind w:firstLine="600"/>
      </w:pPr>
      <w:r>
        <w:t>д)</w:t>
      </w:r>
      <w:r>
        <w:tab/>
        <w:t>хранить в вентиляционных камерах материалы и оборудование.</w:t>
      </w:r>
    </w:p>
    <w:p w:rsidR="00D01EEA" w:rsidRDefault="006C1B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327"/>
        </w:tabs>
        <w:spacing w:before="0" w:after="0" w:line="240" w:lineRule="exact"/>
        <w:ind w:left="880" w:firstLine="0"/>
        <w:jc w:val="both"/>
      </w:pPr>
      <w:bookmarkStart w:id="4" w:name="bookmark5"/>
      <w:r>
        <w:t>Первичные средства пожаротушения и правила их использования</w:t>
      </w:r>
      <w:bookmarkEnd w:id="4"/>
    </w:p>
    <w:p w:rsidR="00D01EEA" w:rsidRDefault="006C1B92">
      <w:pPr>
        <w:pStyle w:val="22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600"/>
      </w:pPr>
      <w: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D01EEA" w:rsidRDefault="006C1B92">
      <w:pPr>
        <w:pStyle w:val="22"/>
        <w:numPr>
          <w:ilvl w:val="0"/>
          <w:numId w:val="8"/>
        </w:numPr>
        <w:shd w:val="clear" w:color="auto" w:fill="auto"/>
        <w:tabs>
          <w:tab w:val="left" w:pos="1038"/>
        </w:tabs>
        <w:spacing w:before="0"/>
        <w:ind w:firstLine="600"/>
      </w:pPr>
      <w:r>
        <w:t xml:space="preserve">Каждый огнетушитель, отправленный с объекта защиты на перезарядку, заменяется заряженным огнетушителем, соответствующим минимальному рангу тушения </w:t>
      </w:r>
      <w:r>
        <w:lastRenderedPageBreak/>
        <w:t>модельного очага пожара огнетушителя, отправленного на перезарядку.</w:t>
      </w:r>
    </w:p>
    <w:p w:rsidR="00D01EEA" w:rsidRDefault="006C1B92">
      <w:pPr>
        <w:pStyle w:val="22"/>
        <w:numPr>
          <w:ilvl w:val="0"/>
          <w:numId w:val="8"/>
        </w:numPr>
        <w:shd w:val="clear" w:color="auto" w:fill="auto"/>
        <w:tabs>
          <w:tab w:val="left" w:pos="1038"/>
        </w:tabs>
        <w:spacing w:before="0"/>
        <w:ind w:firstLine="600"/>
      </w:pPr>
      <w: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D01EEA" w:rsidRDefault="006C1B92">
      <w:pPr>
        <w:pStyle w:val="22"/>
        <w:numPr>
          <w:ilvl w:val="0"/>
          <w:numId w:val="8"/>
        </w:numPr>
        <w:shd w:val="clear" w:color="auto" w:fill="auto"/>
        <w:tabs>
          <w:tab w:val="left" w:pos="1071"/>
        </w:tabs>
        <w:spacing w:before="0"/>
        <w:ind w:firstLine="600"/>
      </w:pPr>
      <w:r>
        <w:t>Порошковые огнетушители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</w:t>
      </w:r>
    </w:p>
    <w:p w:rsidR="00D01EEA" w:rsidRDefault="006C1B92">
      <w:pPr>
        <w:pStyle w:val="22"/>
        <w:shd w:val="clear" w:color="auto" w:fill="auto"/>
        <w:spacing w:before="0"/>
      </w:pPr>
      <w: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</w:t>
      </w:r>
      <w:r>
        <w:rPr>
          <w:rStyle w:val="24"/>
        </w:rPr>
        <w:t xml:space="preserve">до </w:t>
      </w:r>
      <w:r>
        <w:t xml:space="preserve">1000В производить с расстояния не менее 1 м от сопла распылителя огнетушителей </w:t>
      </w:r>
      <w:r>
        <w:rPr>
          <w:rStyle w:val="24"/>
        </w:rPr>
        <w:t xml:space="preserve">до </w:t>
      </w:r>
      <w:r>
        <w:t>токоведущих частей.</w:t>
      </w:r>
    </w:p>
    <w:p w:rsidR="00D01EEA" w:rsidRDefault="006C1B92">
      <w:pPr>
        <w:pStyle w:val="22"/>
        <w:numPr>
          <w:ilvl w:val="0"/>
          <w:numId w:val="8"/>
        </w:numPr>
        <w:shd w:val="clear" w:color="auto" w:fill="auto"/>
        <w:tabs>
          <w:tab w:val="left" w:pos="1071"/>
        </w:tabs>
        <w:spacing w:before="0"/>
        <w:ind w:firstLine="600"/>
      </w:pPr>
      <w:r>
        <w:t>Углекислотные огнетушители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 xml:space="preserve">Огнетушитель углекислотный предназначен </w:t>
      </w:r>
      <w:r>
        <w:rPr>
          <w:rStyle w:val="24"/>
        </w:rPr>
        <w:t xml:space="preserve">для </w:t>
      </w:r>
      <w:r>
        <w:t>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:rsidR="00D01EEA" w:rsidRDefault="006C1B92">
      <w:pPr>
        <w:pStyle w:val="22"/>
        <w:shd w:val="clear" w:color="auto" w:fill="auto"/>
        <w:spacing w:before="0"/>
      </w:pPr>
      <w:r>
        <w:t xml:space="preserve"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</w:t>
      </w:r>
      <w:r>
        <w:rPr>
          <w:rStyle w:val="24"/>
        </w:rPr>
        <w:t xml:space="preserve">и </w:t>
      </w:r>
      <w:r>
        <w:t>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 пламени ближе, чем на 1 метр.</w:t>
      </w:r>
    </w:p>
    <w:p w:rsidR="00D01EEA" w:rsidRDefault="006C1B92">
      <w:pPr>
        <w:pStyle w:val="22"/>
        <w:numPr>
          <w:ilvl w:val="0"/>
          <w:numId w:val="8"/>
        </w:numPr>
        <w:shd w:val="clear" w:color="auto" w:fill="auto"/>
        <w:tabs>
          <w:tab w:val="left" w:pos="1071"/>
        </w:tabs>
        <w:spacing w:before="0"/>
        <w:ind w:firstLine="600"/>
      </w:pPr>
      <w:r>
        <w:t>Пожарный кран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 xml:space="preserve">Пожарный кран (ПК) </w:t>
      </w:r>
      <w:r>
        <w:rPr>
          <w:rStyle w:val="24"/>
        </w:rPr>
        <w:t xml:space="preserve">- </w:t>
      </w:r>
      <w:r>
        <w:t>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>Тушение пожара электроустановок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>Для использования пожарного крана необходимо:</w:t>
      </w:r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>- открыть пожарный шкаф;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810"/>
        </w:tabs>
        <w:spacing w:before="0" w:line="240" w:lineRule="exact"/>
        <w:ind w:firstLine="600"/>
      </w:pPr>
      <w:r>
        <w:t>выполнить полное развёртывание пожарного рукава с пожарным стволом;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810"/>
        </w:tabs>
        <w:spacing w:before="0" w:after="233" w:line="240" w:lineRule="exact"/>
        <w:ind w:firstLine="600"/>
      </w:pPr>
      <w:r>
        <w:t>открыть вентиль клапана пожарного крана и приступить к тушению пожара.</w:t>
      </w:r>
    </w:p>
    <w:p w:rsidR="00D01EEA" w:rsidRDefault="006C1B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271"/>
        </w:tabs>
        <w:spacing w:before="0" w:after="211" w:line="240" w:lineRule="exact"/>
        <w:ind w:left="1720" w:firstLine="0"/>
        <w:jc w:val="both"/>
      </w:pPr>
      <w:bookmarkStart w:id="5" w:name="bookmark6"/>
      <w:r>
        <w:t>Соблюдение пожарной безопасности работниками</w:t>
      </w:r>
      <w:bookmarkEnd w:id="5"/>
    </w:p>
    <w:p w:rsidR="00D01EEA" w:rsidRDefault="006C1B92">
      <w:pPr>
        <w:pStyle w:val="22"/>
        <w:shd w:val="clear" w:color="auto" w:fill="auto"/>
        <w:spacing w:before="0"/>
        <w:ind w:firstLine="600"/>
      </w:pPr>
      <w:r>
        <w:t xml:space="preserve">7.1 Лица допускаются к работе только после прохождения обучения мерам пожарной безопасности. Обучение лиц мерам пожарной безопасности осуществляется по </w:t>
      </w:r>
      <w:r>
        <w:lastRenderedPageBreak/>
        <w:t>программам противопожарного инструктажа или программам дополнительного профессионального образования.</w:t>
      </w:r>
    </w:p>
    <w:p w:rsidR="00D01EEA" w:rsidRDefault="006C1B92">
      <w:pPr>
        <w:pStyle w:val="22"/>
        <w:numPr>
          <w:ilvl w:val="0"/>
          <w:numId w:val="10"/>
        </w:numPr>
        <w:shd w:val="clear" w:color="auto" w:fill="auto"/>
        <w:tabs>
          <w:tab w:val="left" w:pos="1041"/>
        </w:tabs>
        <w:spacing w:before="0"/>
        <w:ind w:firstLine="600"/>
      </w:pPr>
      <w:r>
        <w:t>Каждый работник здания в целях обеспечения и соблюдения требований пожарной безопасности обязан: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810"/>
        </w:tabs>
        <w:spacing w:before="0"/>
        <w:ind w:firstLine="600"/>
      </w:pPr>
      <w:r>
        <w:t>знать и соблюдать настоящую Инструкцию и ознакомиться с ней под роспись;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7"/>
        </w:tabs>
        <w:spacing w:before="0"/>
        <w:ind w:firstLine="600"/>
      </w:pPr>
      <w:r>
        <w:t>уметь пользоваться первичными средствами пожаротушения (огнетушители, пожарные краны);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2"/>
        </w:tabs>
        <w:spacing w:before="0"/>
        <w:ind w:firstLine="600"/>
      </w:pPr>
      <w:r>
        <w:t>знать содержание плана эвакуации людей при пожаре, порядок эвакуации людей при пожаре.</w:t>
      </w:r>
    </w:p>
    <w:p w:rsidR="00D01EEA" w:rsidRDefault="006C1B92">
      <w:pPr>
        <w:pStyle w:val="22"/>
        <w:numPr>
          <w:ilvl w:val="0"/>
          <w:numId w:val="10"/>
        </w:numPr>
        <w:shd w:val="clear" w:color="auto" w:fill="auto"/>
        <w:tabs>
          <w:tab w:val="left" w:pos="1041"/>
        </w:tabs>
        <w:spacing w:before="0"/>
        <w:ind w:firstLine="600"/>
      </w:pPr>
      <w:r>
        <w:t>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D01EEA" w:rsidRDefault="006C1B92">
      <w:pPr>
        <w:pStyle w:val="22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240"/>
        <w:ind w:firstLine="600"/>
      </w:pPr>
      <w:r>
        <w:t xml:space="preserve">Лицо, ответственное за пожарную безопасность здания, </w:t>
      </w:r>
      <w:r w:rsidR="005749D5">
        <w:t>директор Попеляева Т.И.</w:t>
      </w:r>
    </w:p>
    <w:p w:rsidR="00D01EEA" w:rsidRDefault="006C1B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242"/>
        </w:tabs>
        <w:spacing w:before="0" w:after="0" w:line="274" w:lineRule="exact"/>
        <w:ind w:firstLine="600"/>
        <w:jc w:val="both"/>
      </w:pPr>
      <w:bookmarkStart w:id="6" w:name="bookmark7"/>
      <w:r>
        <w:t>Действия работников здания при возникновении пожара</w:t>
      </w:r>
      <w:bookmarkEnd w:id="6"/>
    </w:p>
    <w:p w:rsidR="00D01EEA" w:rsidRDefault="006C1B92">
      <w:pPr>
        <w:pStyle w:val="22"/>
        <w:numPr>
          <w:ilvl w:val="0"/>
          <w:numId w:val="11"/>
        </w:numPr>
        <w:shd w:val="clear" w:color="auto" w:fill="auto"/>
        <w:tabs>
          <w:tab w:val="left" w:pos="1041"/>
        </w:tabs>
        <w:spacing w:before="0"/>
        <w:ind w:firstLine="600"/>
      </w:pPr>
      <w:r>
        <w:t>Каждый работник при обнаружении пожара или признаков горения в здании, помещении (задымление, запах гари и др.) должен: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2"/>
        </w:tabs>
        <w:spacing w:before="0"/>
        <w:ind w:firstLine="600"/>
      </w:pPr>
      <w:r>
        <w:t>привести в действие систему оповещения людей о пожаре посредством ручного пожарного извещателя;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7"/>
        </w:tabs>
        <w:spacing w:before="0"/>
        <w:ind w:firstLine="600"/>
      </w:pPr>
      <w:r>
        <w:t xml:space="preserve"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информацию. Телефоны для вызова пожарной охраны: 01 (со стационарного телефона) или 101, 112 (с мобильного телефона). Также необходимо сообщить о случившемся в службу охраны объекта </w:t>
      </w:r>
      <w:r w:rsidR="005749D5">
        <w:t>.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2"/>
        </w:tabs>
        <w:spacing w:before="0"/>
        <w:ind w:firstLine="600"/>
      </w:pPr>
      <w: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D01EEA" w:rsidRDefault="006C1B92">
      <w:pPr>
        <w:pStyle w:val="22"/>
        <w:numPr>
          <w:ilvl w:val="0"/>
          <w:numId w:val="11"/>
        </w:numPr>
        <w:shd w:val="clear" w:color="auto" w:fill="auto"/>
        <w:tabs>
          <w:tab w:val="left" w:pos="1041"/>
        </w:tabs>
        <w:spacing w:before="0"/>
        <w:ind w:firstLine="600"/>
      </w:pPr>
      <w:r>
        <w:t>Должностные лица, прибывшие к месту пожара (находящиеся на месте пожара), обязаны: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2"/>
        </w:tabs>
        <w:spacing w:before="0"/>
        <w:ind w:firstLine="600"/>
      </w:pPr>
      <w:r>
        <w:t>сообщить о возникновении пожара в пожарную охрану и поставить в известность вышестоящее руководство а также следующие дежурные и аварийные службы объекта;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7"/>
        </w:tabs>
        <w:spacing w:before="0"/>
        <w:ind w:firstLine="600"/>
      </w:pPr>
      <w:r>
        <w:t>организовать спасание людей с использованием для этого имеющихся сил и средств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7"/>
        </w:tabs>
        <w:spacing w:before="0"/>
        <w:ind w:firstLine="600"/>
      </w:pPr>
      <w:r>
        <w:t>обеспечить включение автоматической системы противопожарной защиты (системы оповещения людей о пожаре) -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7"/>
        </w:tabs>
        <w:spacing w:before="0"/>
        <w:ind w:firstLine="600"/>
      </w:pPr>
      <w:r>
        <w:t>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необходимые мероприятия, способствующие предотвращению развития пожара и задымления помещений здания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7"/>
        </w:tabs>
        <w:spacing w:before="0"/>
        <w:ind w:firstLine="600"/>
      </w:pPr>
      <w:r>
        <w:t>прекратить все работы в здании, кроме работ, связанных с мероприятиями по ликвидации пожара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7"/>
        </w:tabs>
        <w:spacing w:before="0"/>
        <w:ind w:firstLine="600"/>
      </w:pPr>
      <w:r>
        <w:t>удалить за пределы опасной зоны всех работников, не участвовавших в тушении пожара и собрать данные об эвакуировавшихся людях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810"/>
        </w:tabs>
        <w:spacing w:before="0"/>
        <w:ind w:firstLine="600"/>
      </w:pPr>
      <w:r>
        <w:t>оказание первой помощи пострадавшим выполняется (организуется)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1"/>
        </w:tabs>
        <w:spacing w:before="0"/>
        <w:ind w:firstLine="600"/>
      </w:pPr>
      <w:r>
        <w:t>осуществить общее руководство по тушению пожара (с учетом специфических особенностей объекта) до прибытия подразделения пожарной охраны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0"/>
        </w:tabs>
        <w:spacing w:before="0"/>
        <w:ind w:firstLine="600"/>
      </w:pPr>
      <w:r>
        <w:t>обеспечить соблюдение требований безопасности работниками, принимающими участие в тушении пожара (директор);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5"/>
        </w:tabs>
        <w:spacing w:before="0"/>
        <w:ind w:firstLine="600"/>
      </w:pPr>
      <w:r>
        <w:t>одновременно с тушением пожара организовать эвакуацию и защиту материальных ценностей (преподаватели);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5"/>
        </w:tabs>
        <w:spacing w:before="0"/>
        <w:ind w:firstLine="600"/>
      </w:pPr>
      <w:r>
        <w:t>организовать встречу подразделений пожарной охраны и оказать помощь в выборе кратчайшего пути для подъезда к очагу пожара (директор.).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5"/>
        </w:tabs>
        <w:spacing w:before="0"/>
        <w:ind w:firstLine="600"/>
      </w:pPr>
      <w:r>
        <w:lastRenderedPageBreak/>
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 (преподаватели);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5"/>
        </w:tabs>
        <w:spacing w:before="0"/>
        <w:ind w:firstLine="600"/>
      </w:pPr>
      <w:r>
        <w:t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 (директор).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56"/>
        </w:tabs>
        <w:spacing w:before="0" w:after="507"/>
        <w:ind w:firstLine="600"/>
      </w:pPr>
      <w:r>
        <w:t>организацию привлечения сил и средств объекта к осуществлению мероприятий, связанных с ликвидацией пожара и предупреждением его развития (директор)</w:t>
      </w:r>
    </w:p>
    <w:p w:rsidR="00D01EEA" w:rsidRDefault="006C1B92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409"/>
        </w:tabs>
        <w:spacing w:before="0" w:after="201" w:line="240" w:lineRule="exact"/>
        <w:ind w:left="1960" w:firstLine="0"/>
        <w:jc w:val="both"/>
      </w:pPr>
      <w:bookmarkStart w:id="7" w:name="bookmark8"/>
      <w:r>
        <w:t>Проведение эвакуации людей в случае пожара</w:t>
      </w:r>
      <w:bookmarkEnd w:id="7"/>
    </w:p>
    <w:p w:rsidR="00D01EEA" w:rsidRDefault="006C1B92">
      <w:pPr>
        <w:pStyle w:val="22"/>
        <w:numPr>
          <w:ilvl w:val="0"/>
          <w:numId w:val="12"/>
        </w:numPr>
        <w:shd w:val="clear" w:color="auto" w:fill="auto"/>
        <w:tabs>
          <w:tab w:val="left" w:pos="1039"/>
        </w:tabs>
        <w:spacing w:before="0" w:after="240"/>
        <w:ind w:firstLine="600"/>
      </w:pPr>
      <w:r>
        <w:t>Ответственными за эвакуацию людей (по этажам или зонам объекта) является директор.</w:t>
      </w:r>
    </w:p>
    <w:p w:rsidR="00D01EEA" w:rsidRDefault="006C1B92">
      <w:pPr>
        <w:pStyle w:val="22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firstLine="600"/>
      </w:pPr>
      <w:r>
        <w:t>Ответственные за эвакуацию людей должны принять меры по эвакуации людей в зоне своей ответственности: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804"/>
        </w:tabs>
        <w:spacing w:before="0"/>
        <w:ind w:firstLine="600"/>
      </w:pPr>
      <w:r>
        <w:t>при непосредственном обнаружении пожара;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804"/>
        </w:tabs>
        <w:spacing w:before="0"/>
        <w:ind w:firstLine="600"/>
      </w:pPr>
      <w:r>
        <w:t>при получении информации о возникновении пожара;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804"/>
        </w:tabs>
        <w:spacing w:before="0"/>
        <w:ind w:firstLine="600"/>
      </w:pPr>
      <w:r>
        <w:t>при срабатывании системы оповещения людей о пожаре.</w:t>
      </w:r>
    </w:p>
    <w:p w:rsidR="00D01EEA" w:rsidRDefault="006C1B92">
      <w:pPr>
        <w:pStyle w:val="22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firstLine="600"/>
      </w:pPr>
      <w:r>
        <w:t>В случае возникновения пожара ответственные за эвакуацию людей в случае пожара должны: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1"/>
        </w:tabs>
        <w:spacing w:before="0"/>
        <w:ind w:firstLine="600"/>
      </w:pPr>
      <w:r>
        <w:t>при непосредственном обнаружении пожара оповестить о пожаре по тел: 01 (со стационарного телефона) или 101, 112 (с мобильного телефона).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1"/>
        </w:tabs>
        <w:spacing w:before="0"/>
        <w:ind w:firstLine="600"/>
      </w:pPr>
      <w:r>
        <w:t>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0"/>
        </w:tabs>
        <w:spacing w:before="0"/>
        <w:ind w:firstLine="600"/>
      </w:pPr>
      <w:r>
        <w:t>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5"/>
        </w:tabs>
        <w:spacing w:before="0"/>
        <w:ind w:firstLine="600"/>
      </w:pPr>
      <w:r>
        <w:t>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1"/>
        </w:tabs>
        <w:spacing w:before="0"/>
        <w:ind w:firstLine="600"/>
      </w:pPr>
      <w:r>
        <w:t>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5"/>
        </w:tabs>
        <w:spacing w:before="0"/>
        <w:ind w:firstLine="600"/>
      </w:pPr>
      <w:r>
        <w:t>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</w:t>
      </w:r>
    </w:p>
    <w:p w:rsidR="00D01EEA" w:rsidRDefault="006C1B92">
      <w:pPr>
        <w:pStyle w:val="22"/>
        <w:numPr>
          <w:ilvl w:val="0"/>
          <w:numId w:val="12"/>
        </w:numPr>
        <w:shd w:val="clear" w:color="auto" w:fill="auto"/>
        <w:tabs>
          <w:tab w:val="left" w:pos="1073"/>
        </w:tabs>
        <w:spacing w:before="0"/>
        <w:ind w:firstLine="600"/>
      </w:pPr>
      <w:r>
        <w:t>В случае возникновения пожара при эвакуации из здания весь персонал обязан: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74"/>
        </w:tabs>
        <w:spacing w:before="0"/>
        <w:ind w:firstLine="600"/>
      </w:pPr>
      <w:r>
        <w:t>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9"/>
        </w:tabs>
        <w:spacing w:before="0"/>
        <w:ind w:firstLine="600"/>
      </w:pPr>
      <w:r>
        <w:t>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</w:t>
      </w:r>
    </w:p>
    <w:p w:rsidR="00D01EEA" w:rsidRDefault="006C1B92">
      <w:pPr>
        <w:pStyle w:val="22"/>
        <w:numPr>
          <w:ilvl w:val="0"/>
          <w:numId w:val="9"/>
        </w:numPr>
        <w:shd w:val="clear" w:color="auto" w:fill="auto"/>
        <w:tabs>
          <w:tab w:val="left" w:pos="764"/>
        </w:tabs>
        <w:spacing w:before="0"/>
        <w:ind w:firstLine="600"/>
      </w:pPr>
      <w:r>
        <w:t>в случае задымления или затруднения дыхания от токсичных продуктов горения применять средства индивидуальной защиты органов дыхания и зрения</w:t>
      </w:r>
    </w:p>
    <w:sectPr w:rsidR="00D01EEA" w:rsidSect="00A138E9">
      <w:pgSz w:w="11900" w:h="16840"/>
      <w:pgMar w:top="917" w:right="956" w:bottom="1004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C07" w:rsidRDefault="00926C07">
      <w:r>
        <w:separator/>
      </w:r>
    </w:p>
  </w:endnote>
  <w:endnote w:type="continuationSeparator" w:id="1">
    <w:p w:rsidR="00926C07" w:rsidRDefault="0092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C07" w:rsidRDefault="00926C07"/>
  </w:footnote>
  <w:footnote w:type="continuationSeparator" w:id="1">
    <w:p w:rsidR="00926C07" w:rsidRDefault="00926C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DEC"/>
    <w:multiLevelType w:val="multilevel"/>
    <w:tmpl w:val="2D08EE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F3F43"/>
    <w:multiLevelType w:val="multilevel"/>
    <w:tmpl w:val="4FA267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A1D4C"/>
    <w:multiLevelType w:val="multilevel"/>
    <w:tmpl w:val="604E2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96B4D"/>
    <w:multiLevelType w:val="multilevel"/>
    <w:tmpl w:val="881C147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801DE"/>
    <w:multiLevelType w:val="multilevel"/>
    <w:tmpl w:val="9FDAD9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1A5640"/>
    <w:multiLevelType w:val="multilevel"/>
    <w:tmpl w:val="461C2AB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3780F"/>
    <w:multiLevelType w:val="multilevel"/>
    <w:tmpl w:val="785CE2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C544D5"/>
    <w:multiLevelType w:val="multilevel"/>
    <w:tmpl w:val="E08E25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D70ABD"/>
    <w:multiLevelType w:val="multilevel"/>
    <w:tmpl w:val="3A6C95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C21A3A"/>
    <w:multiLevelType w:val="multilevel"/>
    <w:tmpl w:val="ADBCB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D038A9"/>
    <w:multiLevelType w:val="multilevel"/>
    <w:tmpl w:val="F8766D8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A2C37"/>
    <w:multiLevelType w:val="multilevel"/>
    <w:tmpl w:val="C4E659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01EEA"/>
    <w:rsid w:val="00075BC0"/>
    <w:rsid w:val="004F74C9"/>
    <w:rsid w:val="005749D5"/>
    <w:rsid w:val="006C1B92"/>
    <w:rsid w:val="00853F5E"/>
    <w:rsid w:val="00926C07"/>
    <w:rsid w:val="00A138E9"/>
    <w:rsid w:val="00D01EEA"/>
    <w:rsid w:val="00FC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E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8E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13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13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A138E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3pt">
    <w:name w:val="Основной текст (4) + Интервал 3 pt"/>
    <w:basedOn w:val="4"/>
    <w:rsid w:val="00A138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13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13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sid w:val="00A13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A13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A13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A13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A13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38E9"/>
    <w:pPr>
      <w:shd w:val="clear" w:color="auto" w:fill="FFFFFF"/>
      <w:spacing w:after="1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138E9"/>
    <w:pPr>
      <w:shd w:val="clear" w:color="auto" w:fill="FFFFFF"/>
      <w:spacing w:before="660" w:after="15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A138E9"/>
    <w:pPr>
      <w:shd w:val="clear" w:color="auto" w:fill="FFFFFF"/>
      <w:spacing w:before="300" w:after="240" w:line="274" w:lineRule="exact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A138E9"/>
    <w:pPr>
      <w:shd w:val="clear" w:color="auto" w:fill="FFFFFF"/>
      <w:spacing w:before="21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138E9"/>
    <w:pPr>
      <w:shd w:val="clear" w:color="auto" w:fill="FFFFFF"/>
      <w:spacing w:after="420"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A138E9"/>
    <w:pPr>
      <w:shd w:val="clear" w:color="auto" w:fill="FFFFFF"/>
      <w:spacing w:before="420" w:after="240" w:line="278" w:lineRule="exact"/>
      <w:ind w:hanging="13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A138E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138E9"/>
    <w:pPr>
      <w:shd w:val="clear" w:color="auto" w:fill="FFFFFF"/>
      <w:spacing w:after="240" w:line="274" w:lineRule="exact"/>
      <w:ind w:hanging="84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49D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3008</Words>
  <Characters>17152</Characters>
  <Application>Microsoft Office Word</Application>
  <DocSecurity>0</DocSecurity>
  <Lines>142</Lines>
  <Paragraphs>40</Paragraphs>
  <ScaleCrop>false</ScaleCrop>
  <Company/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ADMIN</cp:lastModifiedBy>
  <cp:revision>3</cp:revision>
  <dcterms:created xsi:type="dcterms:W3CDTF">2024-07-24T03:04:00Z</dcterms:created>
  <dcterms:modified xsi:type="dcterms:W3CDTF">2024-07-31T04:16:00Z</dcterms:modified>
</cp:coreProperties>
</file>